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69" w:rsidRDefault="00B53030" w:rsidP="00904169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>Ул</w:t>
      </w:r>
      <w:r w:rsidR="00904169">
        <w:rPr>
          <w:sz w:val="28"/>
          <w:szCs w:val="28"/>
        </w:rPr>
        <w:t>. Тимирязева. 2</w:t>
      </w:r>
    </w:p>
    <w:p w:rsidR="00956102" w:rsidRDefault="00904169" w:rsidP="0090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Предложения совета дома.</w:t>
      </w:r>
      <w:r w:rsidR="00956102">
        <w:rPr>
          <w:sz w:val="28"/>
          <w:szCs w:val="28"/>
        </w:rPr>
        <w:t xml:space="preserve"> </w:t>
      </w:r>
    </w:p>
    <w:p w:rsidR="00904169" w:rsidRDefault="00904169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1.Шпаклевка и покраска цокольного этажа по периметру дома.</w:t>
      </w:r>
    </w:p>
    <w:p w:rsidR="00904169" w:rsidRDefault="00904169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Высадить кусты, аналогичные высаженным на детской площадке вдоль бордюра, для формирования единой «живой»  изгороди ограждающей детскую площадку от проезжей части.</w:t>
      </w:r>
    </w:p>
    <w:p w:rsidR="00904169" w:rsidRDefault="00904169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Высадить деревья на детской площадке по согласованию</w:t>
      </w:r>
      <w:r w:rsidR="007C4017">
        <w:rPr>
          <w:sz w:val="28"/>
          <w:szCs w:val="28"/>
        </w:rPr>
        <w:t xml:space="preserve"> с советом дома.</w:t>
      </w:r>
    </w:p>
    <w:p w:rsidR="007C4017" w:rsidRDefault="007C4017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Оформить клумбы во дворе дома по согласованию с советом дома.</w:t>
      </w:r>
    </w:p>
    <w:p w:rsidR="007C4017" w:rsidRDefault="007C4017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 1,2.4 подъезды покрасить стены от входной двери до первого этажа.</w:t>
      </w:r>
    </w:p>
    <w:p w:rsidR="007C4017" w:rsidRDefault="007C4017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6. 3 </w:t>
      </w:r>
      <w:proofErr w:type="spellStart"/>
      <w:r>
        <w:rPr>
          <w:sz w:val="28"/>
          <w:szCs w:val="28"/>
        </w:rPr>
        <w:t>подезд</w:t>
      </w:r>
      <w:proofErr w:type="spellEnd"/>
      <w:r>
        <w:rPr>
          <w:sz w:val="28"/>
          <w:szCs w:val="28"/>
        </w:rPr>
        <w:t>:</w:t>
      </w:r>
    </w:p>
    <w:p w:rsidR="007C4017" w:rsidRDefault="007C4017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Демонтировать не работающие обогреватели. Вместо них установить на площадках лавочки для отдыха.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2-3 штуки).</w:t>
      </w:r>
    </w:p>
    <w:p w:rsidR="007C4017" w:rsidRDefault="007C4017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 5 этаже установить ручку окна.</w:t>
      </w:r>
    </w:p>
    <w:p w:rsidR="007C4017" w:rsidRDefault="00497486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 первом этаже отремонтировать стойку, закрывающую провода.</w:t>
      </w:r>
    </w:p>
    <w:p w:rsidR="00497486" w:rsidRDefault="00497486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Рассмотреть возможность укладки плиткой ½ стены (вместо покраски) от входной двери до стены с почтовыми ящиками. Много детей (велосипеды и т.д.) испортят стену.</w:t>
      </w:r>
    </w:p>
    <w:p w:rsidR="00497486" w:rsidRDefault="00497486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5D358A">
        <w:rPr>
          <w:sz w:val="28"/>
          <w:szCs w:val="28"/>
        </w:rPr>
        <w:t xml:space="preserve"> 5 подъезд:</w:t>
      </w:r>
    </w:p>
    <w:p w:rsidR="005D358A" w:rsidRDefault="005D358A" w:rsidP="007B61F0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 Обновить входную группу дверей (Покрасить внутри внешнюю дверь, поменять уплотнитель, установить датчик движения для включения света в тамбуре.</w:t>
      </w:r>
      <w:proofErr w:type="gramEnd"/>
    </w:p>
    <w:p w:rsidR="005D358A" w:rsidRDefault="005D358A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Перевесить почтовые ящики на стену, противоположную входу, установить недостающие замки.</w:t>
      </w:r>
    </w:p>
    <w:p w:rsidR="005D358A" w:rsidRDefault="005D358A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Покрасить стены до первого этажа от входной двери.</w:t>
      </w:r>
    </w:p>
    <w:p w:rsidR="005D358A" w:rsidRDefault="005D358A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Установить крепления для велосипедов и самокатов.</w:t>
      </w:r>
    </w:p>
    <w:p w:rsidR="007B61F0" w:rsidRDefault="007B61F0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Кронировать</w:t>
      </w:r>
      <w:proofErr w:type="spellEnd"/>
      <w:r>
        <w:rPr>
          <w:sz w:val="28"/>
          <w:szCs w:val="28"/>
        </w:rPr>
        <w:t xml:space="preserve"> дерево.</w:t>
      </w:r>
    </w:p>
    <w:p w:rsidR="007B61F0" w:rsidRDefault="007B61F0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Частичная замена лотков от ливнестока.</w:t>
      </w:r>
    </w:p>
    <w:p w:rsidR="007B61F0" w:rsidRDefault="007B61F0" w:rsidP="007B61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Окраска столбов освещения.</w:t>
      </w:r>
    </w:p>
    <w:p w:rsidR="007B61F0" w:rsidRPr="00956102" w:rsidRDefault="007B61F0" w:rsidP="00904169">
      <w:pPr>
        <w:rPr>
          <w:sz w:val="28"/>
          <w:szCs w:val="28"/>
        </w:rPr>
      </w:pPr>
    </w:p>
    <w:p w:rsidR="00C73292" w:rsidRPr="00017FD3" w:rsidRDefault="00C73292" w:rsidP="00C732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0F07FB" w:rsidRPr="000F07FB" w:rsidRDefault="000F07FB" w:rsidP="002C76B3">
      <w:pPr>
        <w:pStyle w:val="a4"/>
        <w:rPr>
          <w:sz w:val="28"/>
          <w:szCs w:val="28"/>
        </w:rPr>
      </w:pPr>
    </w:p>
    <w:p w:rsidR="002D1997" w:rsidRPr="002D1997" w:rsidRDefault="002D1997" w:rsidP="002D1997">
      <w:pPr>
        <w:pStyle w:val="a4"/>
        <w:rPr>
          <w:sz w:val="28"/>
          <w:szCs w:val="28"/>
        </w:rPr>
      </w:pPr>
    </w:p>
    <w:p w:rsidR="001D1FBC" w:rsidRDefault="001D1FBC" w:rsidP="001D1FBC">
      <w:pPr>
        <w:rPr>
          <w:sz w:val="28"/>
          <w:szCs w:val="28"/>
        </w:rPr>
      </w:pPr>
    </w:p>
    <w:sectPr w:rsidR="001D1FBC" w:rsidSect="00C8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F15"/>
    <w:multiLevelType w:val="hybridMultilevel"/>
    <w:tmpl w:val="77A4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0321"/>
    <w:multiLevelType w:val="hybridMultilevel"/>
    <w:tmpl w:val="EFEA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0C31"/>
    <w:multiLevelType w:val="hybridMultilevel"/>
    <w:tmpl w:val="F192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F3513"/>
    <w:multiLevelType w:val="hybridMultilevel"/>
    <w:tmpl w:val="DB74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66CC5"/>
    <w:multiLevelType w:val="hybridMultilevel"/>
    <w:tmpl w:val="D210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B1B16"/>
    <w:multiLevelType w:val="hybridMultilevel"/>
    <w:tmpl w:val="50C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F1F6C"/>
    <w:multiLevelType w:val="hybridMultilevel"/>
    <w:tmpl w:val="A4C0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517D3"/>
    <w:multiLevelType w:val="hybridMultilevel"/>
    <w:tmpl w:val="C77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3309F"/>
    <w:multiLevelType w:val="hybridMultilevel"/>
    <w:tmpl w:val="D91C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E4113"/>
    <w:multiLevelType w:val="hybridMultilevel"/>
    <w:tmpl w:val="8BE4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11581"/>
    <w:multiLevelType w:val="hybridMultilevel"/>
    <w:tmpl w:val="EBB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F4E36"/>
    <w:multiLevelType w:val="hybridMultilevel"/>
    <w:tmpl w:val="14F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641C6"/>
    <w:multiLevelType w:val="hybridMultilevel"/>
    <w:tmpl w:val="BE92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BA6"/>
    <w:rsid w:val="00017FD3"/>
    <w:rsid w:val="0005268B"/>
    <w:rsid w:val="0007319A"/>
    <w:rsid w:val="000F07FB"/>
    <w:rsid w:val="000F6A2D"/>
    <w:rsid w:val="001D1FBC"/>
    <w:rsid w:val="00262D6E"/>
    <w:rsid w:val="002C76B3"/>
    <w:rsid w:val="002D1997"/>
    <w:rsid w:val="003029A1"/>
    <w:rsid w:val="003C15C4"/>
    <w:rsid w:val="003E3196"/>
    <w:rsid w:val="00470EC3"/>
    <w:rsid w:val="00497486"/>
    <w:rsid w:val="004B5838"/>
    <w:rsid w:val="004E6B73"/>
    <w:rsid w:val="005052E5"/>
    <w:rsid w:val="00522131"/>
    <w:rsid w:val="005D358A"/>
    <w:rsid w:val="005E2F47"/>
    <w:rsid w:val="00611580"/>
    <w:rsid w:val="00723F50"/>
    <w:rsid w:val="007B5B3A"/>
    <w:rsid w:val="007B61F0"/>
    <w:rsid w:val="007C4017"/>
    <w:rsid w:val="007C664F"/>
    <w:rsid w:val="00850731"/>
    <w:rsid w:val="008867AB"/>
    <w:rsid w:val="008E011C"/>
    <w:rsid w:val="00904169"/>
    <w:rsid w:val="009500F6"/>
    <w:rsid w:val="009514F3"/>
    <w:rsid w:val="00956102"/>
    <w:rsid w:val="009F0D4A"/>
    <w:rsid w:val="00AD6C53"/>
    <w:rsid w:val="00AE2073"/>
    <w:rsid w:val="00AE5054"/>
    <w:rsid w:val="00B44154"/>
    <w:rsid w:val="00B53030"/>
    <w:rsid w:val="00C223B8"/>
    <w:rsid w:val="00C42697"/>
    <w:rsid w:val="00C662EA"/>
    <w:rsid w:val="00C73292"/>
    <w:rsid w:val="00C82360"/>
    <w:rsid w:val="00CA2C63"/>
    <w:rsid w:val="00CE2246"/>
    <w:rsid w:val="00D924D6"/>
    <w:rsid w:val="00E15266"/>
    <w:rsid w:val="00E21360"/>
    <w:rsid w:val="00E8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Директор</cp:lastModifiedBy>
  <cp:revision>38</cp:revision>
  <dcterms:created xsi:type="dcterms:W3CDTF">2019-12-11T09:10:00Z</dcterms:created>
  <dcterms:modified xsi:type="dcterms:W3CDTF">2020-01-24T13:39:00Z</dcterms:modified>
</cp:coreProperties>
</file>